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89C" w:rsidRPr="0090389C" w:rsidRDefault="0090389C" w:rsidP="0090389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90389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План </w:t>
      </w:r>
      <w:proofErr w:type="spellStart"/>
      <w:r w:rsidRPr="0090389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заходів</w:t>
      </w:r>
      <w:proofErr w:type="spellEnd"/>
    </w:p>
    <w:p w:rsidR="0090389C" w:rsidRPr="0090389C" w:rsidRDefault="0090389C" w:rsidP="0090389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proofErr w:type="gramStart"/>
      <w:r w:rsidRPr="0090389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до  </w:t>
      </w:r>
      <w:proofErr w:type="spellStart"/>
      <w:r w:rsidRPr="0090389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Всесвітньої</w:t>
      </w:r>
      <w:proofErr w:type="spellEnd"/>
      <w:proofErr w:type="gramEnd"/>
      <w:r w:rsidRPr="0090389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 </w:t>
      </w:r>
      <w:proofErr w:type="spellStart"/>
      <w:r w:rsidRPr="0090389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акції</w:t>
      </w:r>
      <w:proofErr w:type="spellEnd"/>
      <w:r w:rsidRPr="0090389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 «16 </w:t>
      </w:r>
      <w:proofErr w:type="spellStart"/>
      <w:r w:rsidRPr="0090389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днів</w:t>
      </w:r>
      <w:proofErr w:type="spellEnd"/>
      <w:r w:rsidRPr="0090389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 </w:t>
      </w:r>
      <w:proofErr w:type="spellStart"/>
      <w:r w:rsidRPr="0090389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проти</w:t>
      </w:r>
      <w:proofErr w:type="spellEnd"/>
      <w:r w:rsidRPr="0090389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 </w:t>
      </w:r>
      <w:proofErr w:type="spellStart"/>
      <w:r w:rsidRPr="0090389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насильства</w:t>
      </w:r>
      <w:proofErr w:type="spellEnd"/>
      <w:r w:rsidRPr="0090389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»</w:t>
      </w:r>
    </w:p>
    <w:p w:rsidR="0077074C" w:rsidRDefault="0077074C" w:rsidP="0090389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W w:w="107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3855"/>
        <w:gridCol w:w="2227"/>
        <w:gridCol w:w="2223"/>
        <w:gridCol w:w="1932"/>
      </w:tblGrid>
      <w:tr w:rsidR="00094CD0" w:rsidRPr="00094CD0" w:rsidTr="0090389C">
        <w:tc>
          <w:tcPr>
            <w:tcW w:w="4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pStyle w:val="5"/>
              <w:spacing w:before="300" w:after="75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b w:val="0"/>
                <w:bCs w:val="0"/>
                <w:color w:val="800000"/>
                <w:sz w:val="28"/>
                <w:szCs w:val="28"/>
              </w:rPr>
              <w:t>№ п/п</w:t>
            </w:r>
          </w:p>
        </w:tc>
        <w:tc>
          <w:tcPr>
            <w:tcW w:w="394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pStyle w:val="5"/>
              <w:spacing w:before="300" w:after="75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094CD0">
              <w:rPr>
                <w:rStyle w:val="a3"/>
                <w:rFonts w:ascii="Times New Roman" w:hAnsi="Times New Roman" w:cs="Times New Roman"/>
                <w:b w:val="0"/>
                <w:bCs w:val="0"/>
                <w:color w:val="800000"/>
                <w:sz w:val="28"/>
                <w:szCs w:val="28"/>
              </w:rPr>
              <w:t>Назва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b w:val="0"/>
                <w:bCs w:val="0"/>
                <w:color w:val="800000"/>
                <w:sz w:val="28"/>
                <w:szCs w:val="28"/>
              </w:rPr>
              <w:t xml:space="preserve"> заходу</w:t>
            </w:r>
          </w:p>
        </w:tc>
        <w:tc>
          <w:tcPr>
            <w:tcW w:w="22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pStyle w:val="5"/>
              <w:spacing w:before="300" w:after="75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094CD0">
              <w:rPr>
                <w:rStyle w:val="a3"/>
                <w:rFonts w:ascii="Times New Roman" w:hAnsi="Times New Roman" w:cs="Times New Roman"/>
                <w:b w:val="0"/>
                <w:bCs w:val="0"/>
                <w:color w:val="800000"/>
                <w:sz w:val="28"/>
                <w:szCs w:val="28"/>
              </w:rPr>
              <w:t>Цільова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b w:val="0"/>
                <w:bCs w:val="0"/>
                <w:color w:val="800000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b w:val="0"/>
                <w:bCs w:val="0"/>
                <w:color w:val="800000"/>
                <w:sz w:val="28"/>
                <w:szCs w:val="28"/>
              </w:rPr>
              <w:t>аудиторія</w:t>
            </w:r>
            <w:proofErr w:type="spellEnd"/>
          </w:p>
        </w:tc>
        <w:tc>
          <w:tcPr>
            <w:tcW w:w="22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pStyle w:val="5"/>
              <w:spacing w:before="300" w:after="75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094CD0">
              <w:rPr>
                <w:rStyle w:val="a3"/>
                <w:rFonts w:ascii="Times New Roman" w:hAnsi="Times New Roman" w:cs="Times New Roman"/>
                <w:b w:val="0"/>
                <w:bCs w:val="0"/>
                <w:color w:val="800000"/>
                <w:sz w:val="28"/>
                <w:szCs w:val="28"/>
              </w:rPr>
              <w:t>Термін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b w:val="0"/>
                <w:bCs w:val="0"/>
                <w:color w:val="800000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b w:val="0"/>
                <w:bCs w:val="0"/>
                <w:color w:val="800000"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184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pStyle w:val="5"/>
              <w:spacing w:before="300" w:after="75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094CD0">
              <w:rPr>
                <w:rStyle w:val="a3"/>
                <w:rFonts w:ascii="Times New Roman" w:hAnsi="Times New Roman" w:cs="Times New Roman"/>
                <w:b w:val="0"/>
                <w:bCs w:val="0"/>
                <w:color w:val="800000"/>
                <w:sz w:val="28"/>
                <w:szCs w:val="28"/>
              </w:rPr>
              <w:t>Відповідальні</w:t>
            </w:r>
            <w:proofErr w:type="spellEnd"/>
          </w:p>
        </w:tc>
      </w:tr>
      <w:tr w:rsidR="00094CD0" w:rsidRPr="00094CD0" w:rsidTr="0090389C">
        <w:tc>
          <w:tcPr>
            <w:tcW w:w="4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Fonts w:ascii="Times New Roman" w:hAnsi="Times New Roman" w:cs="Times New Roman"/>
                <w:color w:val="2C2B2B"/>
                <w:sz w:val="28"/>
                <w:szCs w:val="28"/>
              </w:rPr>
              <w:t>1</w:t>
            </w: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.</w:t>
            </w:r>
          </w:p>
        </w:tc>
        <w:tc>
          <w:tcPr>
            <w:tcW w:w="394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Відкриття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акції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«16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днів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проти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насильства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»</w:t>
            </w:r>
          </w:p>
          <w:p w:rsidR="0090389C" w:rsidRPr="00094CD0" w:rsidRDefault="0090389C">
            <w:pPr>
              <w:pStyle w:val="a4"/>
              <w:spacing w:before="150" w:beforeAutospacing="0" w:after="0" w:afterAutospacing="0"/>
              <w:rPr>
                <w:color w:val="2C2B2B"/>
                <w:sz w:val="28"/>
                <w:szCs w:val="28"/>
              </w:rPr>
            </w:pPr>
            <w:proofErr w:type="spellStart"/>
            <w:r w:rsidRPr="00094CD0">
              <w:rPr>
                <w:rStyle w:val="a3"/>
                <w:color w:val="333399"/>
                <w:sz w:val="28"/>
                <w:szCs w:val="28"/>
              </w:rPr>
              <w:t>Оновлення</w:t>
            </w:r>
            <w:proofErr w:type="spellEnd"/>
            <w:r w:rsidRPr="00094CD0">
              <w:rPr>
                <w:rStyle w:val="a3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color w:val="333399"/>
                <w:sz w:val="28"/>
                <w:szCs w:val="28"/>
              </w:rPr>
              <w:t>інформації</w:t>
            </w:r>
            <w:proofErr w:type="spellEnd"/>
            <w:r w:rsidRPr="00094CD0">
              <w:rPr>
                <w:rStyle w:val="a3"/>
                <w:color w:val="333399"/>
                <w:sz w:val="28"/>
                <w:szCs w:val="28"/>
              </w:rPr>
              <w:t xml:space="preserve"> на </w:t>
            </w:r>
            <w:proofErr w:type="spellStart"/>
            <w:r w:rsidRPr="00094CD0">
              <w:rPr>
                <w:rStyle w:val="a3"/>
                <w:color w:val="333399"/>
                <w:sz w:val="28"/>
                <w:szCs w:val="28"/>
              </w:rPr>
              <w:t>сайті</w:t>
            </w:r>
            <w:proofErr w:type="spellEnd"/>
            <w:r w:rsidRPr="00094CD0">
              <w:rPr>
                <w:rStyle w:val="a3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color w:val="333399"/>
                <w:sz w:val="28"/>
                <w:szCs w:val="28"/>
              </w:rPr>
              <w:t>школи</w:t>
            </w:r>
            <w:proofErr w:type="spellEnd"/>
            <w:r w:rsidRPr="00094CD0">
              <w:rPr>
                <w:rStyle w:val="a3"/>
                <w:color w:val="333399"/>
                <w:sz w:val="28"/>
                <w:szCs w:val="28"/>
              </w:rPr>
              <w:t xml:space="preserve"> «</w:t>
            </w:r>
            <w:proofErr w:type="spellStart"/>
            <w:r w:rsidRPr="00094CD0">
              <w:rPr>
                <w:rStyle w:val="a3"/>
                <w:color w:val="333399"/>
                <w:sz w:val="28"/>
                <w:szCs w:val="28"/>
              </w:rPr>
              <w:t>Корисні</w:t>
            </w:r>
            <w:proofErr w:type="spellEnd"/>
            <w:r w:rsidRPr="00094CD0">
              <w:rPr>
                <w:rStyle w:val="a3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color w:val="333399"/>
                <w:sz w:val="28"/>
                <w:szCs w:val="28"/>
              </w:rPr>
              <w:t>поради</w:t>
            </w:r>
            <w:proofErr w:type="spellEnd"/>
            <w:r w:rsidRPr="00094CD0">
              <w:rPr>
                <w:rStyle w:val="a3"/>
                <w:color w:val="333399"/>
                <w:sz w:val="28"/>
                <w:szCs w:val="28"/>
              </w:rPr>
              <w:t xml:space="preserve">!» до </w:t>
            </w:r>
            <w:proofErr w:type="spellStart"/>
            <w:r w:rsidRPr="00094CD0">
              <w:rPr>
                <w:rStyle w:val="a3"/>
                <w:color w:val="333399"/>
                <w:sz w:val="28"/>
                <w:szCs w:val="28"/>
              </w:rPr>
              <w:t>акції</w:t>
            </w:r>
            <w:proofErr w:type="spellEnd"/>
            <w:r w:rsidRPr="00094CD0">
              <w:rPr>
                <w:rStyle w:val="a3"/>
                <w:color w:val="333399"/>
                <w:sz w:val="28"/>
                <w:szCs w:val="28"/>
              </w:rPr>
              <w:t xml:space="preserve"> «16 </w:t>
            </w:r>
            <w:proofErr w:type="spellStart"/>
            <w:r w:rsidRPr="00094CD0">
              <w:rPr>
                <w:rStyle w:val="a3"/>
                <w:color w:val="333399"/>
                <w:sz w:val="28"/>
                <w:szCs w:val="28"/>
              </w:rPr>
              <w:t>днів</w:t>
            </w:r>
            <w:proofErr w:type="spellEnd"/>
            <w:r w:rsidRPr="00094CD0">
              <w:rPr>
                <w:rStyle w:val="a3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color w:val="333399"/>
                <w:sz w:val="28"/>
                <w:szCs w:val="28"/>
              </w:rPr>
              <w:t>проти</w:t>
            </w:r>
            <w:proofErr w:type="spellEnd"/>
            <w:r w:rsidRPr="00094CD0">
              <w:rPr>
                <w:rStyle w:val="a3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color w:val="333399"/>
                <w:sz w:val="28"/>
                <w:szCs w:val="28"/>
              </w:rPr>
              <w:t>насильства</w:t>
            </w:r>
            <w:proofErr w:type="spellEnd"/>
            <w:r w:rsidRPr="00094CD0">
              <w:rPr>
                <w:rStyle w:val="a3"/>
                <w:color w:val="333399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 w:rsidP="0090389C">
            <w:pPr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1-11кл.</w:t>
            </w:r>
          </w:p>
          <w:p w:rsidR="0090389C" w:rsidRPr="00094CD0" w:rsidRDefault="0090389C" w:rsidP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учасники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освітнього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процесу</w:t>
            </w:r>
            <w:proofErr w:type="spellEnd"/>
          </w:p>
        </w:tc>
        <w:tc>
          <w:tcPr>
            <w:tcW w:w="22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Fonts w:ascii="Times New Roman" w:hAnsi="Times New Roman" w:cs="Times New Roman"/>
                <w:color w:val="2C2B2B"/>
                <w:sz w:val="28"/>
                <w:szCs w:val="28"/>
              </w:rPr>
              <w:t> </w:t>
            </w:r>
          </w:p>
          <w:p w:rsidR="0090389C" w:rsidRPr="00094CD0" w:rsidRDefault="0090389C">
            <w:pPr>
              <w:pStyle w:val="a4"/>
              <w:spacing w:before="150" w:beforeAutospacing="0" w:after="0" w:afterAutospacing="0"/>
              <w:rPr>
                <w:color w:val="2C2B2B"/>
                <w:sz w:val="28"/>
                <w:szCs w:val="28"/>
              </w:rPr>
            </w:pPr>
            <w:r w:rsidRPr="00094CD0">
              <w:rPr>
                <w:color w:val="2C2B2B"/>
                <w:sz w:val="28"/>
                <w:szCs w:val="28"/>
              </w:rPr>
              <w:t> </w:t>
            </w:r>
          </w:p>
          <w:p w:rsidR="0090389C" w:rsidRPr="00094CD0" w:rsidRDefault="0090389C">
            <w:pPr>
              <w:pStyle w:val="a4"/>
              <w:spacing w:before="150" w:beforeAutospacing="0" w:after="0" w:afterAutospacing="0"/>
              <w:rPr>
                <w:color w:val="2C2B2B"/>
                <w:sz w:val="28"/>
                <w:szCs w:val="28"/>
              </w:rPr>
            </w:pPr>
            <w:r w:rsidRPr="00094CD0">
              <w:rPr>
                <w:rStyle w:val="a3"/>
                <w:color w:val="333399"/>
                <w:sz w:val="28"/>
                <w:szCs w:val="28"/>
              </w:rPr>
              <w:t>27</w:t>
            </w:r>
            <w:r w:rsidRPr="00094CD0">
              <w:rPr>
                <w:rStyle w:val="a3"/>
                <w:color w:val="333399"/>
                <w:sz w:val="28"/>
                <w:szCs w:val="28"/>
              </w:rPr>
              <w:t>.11.</w:t>
            </w:r>
          </w:p>
        </w:tc>
        <w:tc>
          <w:tcPr>
            <w:tcW w:w="184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Fonts w:ascii="Times New Roman" w:hAnsi="Times New Roman" w:cs="Times New Roman"/>
                <w:color w:val="2C2B2B"/>
                <w:sz w:val="28"/>
                <w:szCs w:val="28"/>
              </w:rPr>
              <w:t> </w:t>
            </w:r>
          </w:p>
          <w:p w:rsidR="0090389C" w:rsidRPr="00094CD0" w:rsidRDefault="0090389C">
            <w:pPr>
              <w:pStyle w:val="a4"/>
              <w:spacing w:before="150" w:beforeAutospacing="0" w:after="0" w:afterAutospacing="0"/>
              <w:rPr>
                <w:color w:val="2C2B2B"/>
                <w:sz w:val="28"/>
                <w:szCs w:val="28"/>
              </w:rPr>
            </w:pPr>
            <w:r w:rsidRPr="00094CD0">
              <w:rPr>
                <w:color w:val="2C2B2B"/>
                <w:sz w:val="28"/>
                <w:szCs w:val="28"/>
              </w:rPr>
              <w:t> </w:t>
            </w:r>
          </w:p>
          <w:p w:rsidR="0090389C" w:rsidRPr="00094CD0" w:rsidRDefault="0090389C">
            <w:pPr>
              <w:pStyle w:val="a4"/>
              <w:spacing w:before="150" w:beforeAutospacing="0" w:after="0" w:afterAutospacing="0"/>
              <w:rPr>
                <w:color w:val="2C2B2B"/>
                <w:sz w:val="28"/>
                <w:szCs w:val="28"/>
              </w:rPr>
            </w:pPr>
            <w:r w:rsidRPr="00094CD0">
              <w:rPr>
                <w:rStyle w:val="a3"/>
                <w:color w:val="333399"/>
                <w:sz w:val="28"/>
                <w:szCs w:val="28"/>
              </w:rPr>
              <w:t>ПП, СП</w:t>
            </w:r>
          </w:p>
        </w:tc>
      </w:tr>
      <w:tr w:rsidR="00094CD0" w:rsidRPr="00094CD0" w:rsidTr="0090389C">
        <w:tc>
          <w:tcPr>
            <w:tcW w:w="4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2.</w:t>
            </w:r>
          </w:p>
        </w:tc>
        <w:tc>
          <w:tcPr>
            <w:tcW w:w="394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ГС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дистанційно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«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Що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таке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насилля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.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Його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форми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. Як себе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захистити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  <w:lang w:val="uk-UA"/>
              </w:rPr>
            </w:pPr>
            <w:r w:rsidRPr="00094CD0">
              <w:rPr>
                <w:rFonts w:ascii="Times New Roman" w:hAnsi="Times New Roman" w:cs="Times New Roman"/>
                <w:color w:val="2C2B2B"/>
                <w:sz w:val="28"/>
                <w:szCs w:val="28"/>
                <w:lang w:val="uk-UA"/>
              </w:rPr>
              <w:t>5-6</w:t>
            </w:r>
            <w:r w:rsidRPr="00094CD0">
              <w:rPr>
                <w:rFonts w:ascii="Times New Roman" w:hAnsi="Times New Roman" w:cs="Times New Roman"/>
                <w:color w:val="2C2B2B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4CD0">
              <w:rPr>
                <w:rFonts w:ascii="Times New Roman" w:hAnsi="Times New Roman" w:cs="Times New Roman"/>
                <w:color w:val="2C2B2B"/>
                <w:sz w:val="28"/>
                <w:szCs w:val="28"/>
                <w:lang w:val="uk-UA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  <w:lang w:val="uk-UA"/>
              </w:rPr>
            </w:pPr>
            <w:r w:rsidRPr="00094CD0">
              <w:rPr>
                <w:rFonts w:ascii="Times New Roman" w:hAnsi="Times New Roman" w:cs="Times New Roman"/>
                <w:color w:val="2C2B2B"/>
                <w:sz w:val="28"/>
                <w:szCs w:val="28"/>
                <w:lang w:val="uk-UA"/>
              </w:rPr>
              <w:t>28.11</w:t>
            </w:r>
          </w:p>
        </w:tc>
        <w:tc>
          <w:tcPr>
            <w:tcW w:w="184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</w:p>
        </w:tc>
        <w:bookmarkStart w:id="0" w:name="_GoBack"/>
        <w:bookmarkEnd w:id="0"/>
      </w:tr>
      <w:tr w:rsidR="00094CD0" w:rsidRPr="00094CD0" w:rsidTr="0090389C">
        <w:tc>
          <w:tcPr>
            <w:tcW w:w="4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3.</w:t>
            </w:r>
          </w:p>
        </w:tc>
        <w:tc>
          <w:tcPr>
            <w:tcW w:w="394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ГС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дистанційно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«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Насильству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-СТОП!». Онлайн-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презентація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«Як не стати жертвою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насильства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  <w:lang w:val="uk-UA"/>
              </w:rPr>
            </w:pPr>
            <w:r w:rsidRPr="00094CD0">
              <w:rPr>
                <w:rFonts w:ascii="Times New Roman" w:hAnsi="Times New Roman" w:cs="Times New Roman"/>
                <w:color w:val="2C2B2B"/>
                <w:sz w:val="28"/>
                <w:szCs w:val="28"/>
                <w:lang w:val="uk-UA"/>
              </w:rPr>
              <w:t xml:space="preserve">7-8 </w:t>
            </w:r>
            <w:proofErr w:type="spellStart"/>
            <w:r w:rsidRPr="00094CD0">
              <w:rPr>
                <w:rFonts w:ascii="Times New Roman" w:hAnsi="Times New Roman" w:cs="Times New Roman"/>
                <w:color w:val="2C2B2B"/>
                <w:sz w:val="28"/>
                <w:szCs w:val="28"/>
                <w:lang w:val="uk-UA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29.12.</w:t>
            </w:r>
          </w:p>
        </w:tc>
        <w:tc>
          <w:tcPr>
            <w:tcW w:w="184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 w:rsidP="00094CD0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ПП, СП, </w:t>
            </w:r>
          </w:p>
        </w:tc>
      </w:tr>
      <w:tr w:rsidR="00094CD0" w:rsidRPr="00094CD0" w:rsidTr="0090389C">
        <w:tc>
          <w:tcPr>
            <w:tcW w:w="4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4.</w:t>
            </w:r>
          </w:p>
        </w:tc>
        <w:tc>
          <w:tcPr>
            <w:tcW w:w="394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</w:pP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Акція-заклик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дистанційно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«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Серденько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доброти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» (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Якщо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в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твоєму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серці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живе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добро –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поділися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ним з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іншими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!)</w:t>
            </w:r>
          </w:p>
          <w:p w:rsidR="0090389C" w:rsidRPr="00094CD0" w:rsidRDefault="0090389C">
            <w:pPr>
              <w:pStyle w:val="a4"/>
              <w:spacing w:before="150" w:beforeAutospacing="0" w:after="0" w:afterAutospacing="0"/>
              <w:rPr>
                <w:color w:val="2C2B2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94CD0" w:rsidRPr="00094CD0" w:rsidRDefault="00094CD0">
            <w:pPr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  <w:lang w:val="uk-UA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  <w:lang w:val="uk-UA"/>
              </w:rPr>
              <w:t xml:space="preserve">1-11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  <w:lang w:val="uk-UA"/>
              </w:rPr>
              <w:t>кл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  <w:lang w:val="uk-UA"/>
              </w:rPr>
              <w:t>.</w:t>
            </w:r>
          </w:p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1-9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кл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.</w:t>
            </w:r>
          </w:p>
          <w:p w:rsidR="0090389C" w:rsidRPr="00094CD0" w:rsidRDefault="0090389C">
            <w:pPr>
              <w:pStyle w:val="a4"/>
              <w:spacing w:before="150" w:beforeAutospacing="0" w:after="0" w:afterAutospacing="0"/>
              <w:rPr>
                <w:color w:val="2C2B2B"/>
                <w:sz w:val="28"/>
                <w:szCs w:val="28"/>
              </w:rPr>
            </w:pPr>
            <w:r w:rsidRPr="00094CD0">
              <w:rPr>
                <w:color w:val="2C2B2B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30.11.</w:t>
            </w:r>
          </w:p>
        </w:tc>
        <w:tc>
          <w:tcPr>
            <w:tcW w:w="184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Класні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керівники</w:t>
            </w:r>
            <w:proofErr w:type="spellEnd"/>
          </w:p>
        </w:tc>
      </w:tr>
      <w:tr w:rsidR="00094CD0" w:rsidRPr="00094CD0" w:rsidTr="0090389C">
        <w:tc>
          <w:tcPr>
            <w:tcW w:w="4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5.</w:t>
            </w:r>
          </w:p>
        </w:tc>
        <w:tc>
          <w:tcPr>
            <w:tcW w:w="394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Виховні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години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,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бесіди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,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лекції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онлайн</w:t>
            </w:r>
          </w:p>
          <w:p w:rsidR="0090389C" w:rsidRPr="00094CD0" w:rsidRDefault="0090389C">
            <w:pPr>
              <w:pStyle w:val="a4"/>
              <w:spacing w:before="150" w:beforeAutospacing="0" w:after="0" w:afterAutospacing="0"/>
              <w:rPr>
                <w:color w:val="2C2B2B"/>
                <w:sz w:val="28"/>
                <w:szCs w:val="28"/>
              </w:rPr>
            </w:pPr>
            <w:r w:rsidRPr="00094CD0">
              <w:rPr>
                <w:rStyle w:val="a3"/>
                <w:color w:val="333399"/>
                <w:sz w:val="28"/>
                <w:szCs w:val="28"/>
              </w:rPr>
              <w:t xml:space="preserve">«СНІД – </w:t>
            </w:r>
            <w:proofErr w:type="spellStart"/>
            <w:r w:rsidRPr="00094CD0">
              <w:rPr>
                <w:rStyle w:val="a3"/>
                <w:color w:val="333399"/>
                <w:sz w:val="28"/>
                <w:szCs w:val="28"/>
              </w:rPr>
              <w:t>загроза</w:t>
            </w:r>
            <w:proofErr w:type="spellEnd"/>
            <w:r w:rsidRPr="00094CD0">
              <w:rPr>
                <w:rStyle w:val="a3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color w:val="333399"/>
                <w:sz w:val="28"/>
                <w:szCs w:val="28"/>
              </w:rPr>
              <w:t>людства</w:t>
            </w:r>
            <w:proofErr w:type="spellEnd"/>
            <w:r w:rsidRPr="00094CD0">
              <w:rPr>
                <w:rStyle w:val="a3"/>
                <w:color w:val="333399"/>
                <w:sz w:val="28"/>
                <w:szCs w:val="28"/>
              </w:rPr>
              <w:t>!»</w:t>
            </w:r>
          </w:p>
        </w:tc>
        <w:tc>
          <w:tcPr>
            <w:tcW w:w="22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3-11</w:t>
            </w:r>
          </w:p>
        </w:tc>
        <w:tc>
          <w:tcPr>
            <w:tcW w:w="22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01.12.</w:t>
            </w:r>
          </w:p>
        </w:tc>
        <w:tc>
          <w:tcPr>
            <w:tcW w:w="184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ПП, СП,</w:t>
            </w:r>
          </w:p>
        </w:tc>
      </w:tr>
      <w:tr w:rsidR="00094CD0" w:rsidRPr="00094CD0" w:rsidTr="0090389C">
        <w:tc>
          <w:tcPr>
            <w:tcW w:w="4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6.</w:t>
            </w:r>
          </w:p>
        </w:tc>
        <w:tc>
          <w:tcPr>
            <w:tcW w:w="394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Зустріч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з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представниками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ювенальної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привенції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7-8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кл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.</w:t>
            </w:r>
          </w:p>
          <w:p w:rsidR="0090389C" w:rsidRPr="00094CD0" w:rsidRDefault="0090389C">
            <w:pPr>
              <w:pStyle w:val="a4"/>
              <w:spacing w:before="150" w:beforeAutospacing="0" w:after="0" w:afterAutospacing="0"/>
              <w:rPr>
                <w:color w:val="2C2B2B"/>
                <w:sz w:val="28"/>
                <w:szCs w:val="28"/>
              </w:rPr>
            </w:pPr>
            <w:r w:rsidRPr="00094CD0">
              <w:rPr>
                <w:color w:val="2C2B2B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094CD0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04</w:t>
            </w:r>
            <w:r w:rsidR="0090389C"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.12.</w:t>
            </w:r>
          </w:p>
        </w:tc>
        <w:tc>
          <w:tcPr>
            <w:tcW w:w="184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ПП, СП</w:t>
            </w:r>
          </w:p>
          <w:p w:rsidR="00094CD0" w:rsidRPr="00094CD0" w:rsidRDefault="00094CD0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представники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ЮП</w:t>
            </w:r>
          </w:p>
        </w:tc>
      </w:tr>
      <w:tr w:rsidR="00094CD0" w:rsidRPr="00094CD0" w:rsidTr="0090389C">
        <w:tc>
          <w:tcPr>
            <w:tcW w:w="4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8.</w:t>
            </w:r>
          </w:p>
        </w:tc>
        <w:tc>
          <w:tcPr>
            <w:tcW w:w="394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Виготовлення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та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розповсюдження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буклетів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для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учнів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«Молодь за здоровий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спосіб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життя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учасники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освітнього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процесу</w:t>
            </w:r>
            <w:proofErr w:type="spellEnd"/>
          </w:p>
        </w:tc>
        <w:tc>
          <w:tcPr>
            <w:tcW w:w="22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094CD0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05</w:t>
            </w:r>
            <w:r w:rsidR="0090389C"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.12.</w:t>
            </w:r>
          </w:p>
        </w:tc>
        <w:tc>
          <w:tcPr>
            <w:tcW w:w="184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ПП, СП</w:t>
            </w:r>
          </w:p>
        </w:tc>
      </w:tr>
      <w:tr w:rsidR="00094CD0" w:rsidRPr="00094CD0" w:rsidTr="0090389C">
        <w:tc>
          <w:tcPr>
            <w:tcW w:w="4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9.</w:t>
            </w:r>
          </w:p>
        </w:tc>
        <w:tc>
          <w:tcPr>
            <w:tcW w:w="394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Флеш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-моб «СТОП БУЛІНГ – БЕЗПЕКА ЩАСЛИВЕ ЖИТТЯ!»</w:t>
            </w:r>
          </w:p>
        </w:tc>
        <w:tc>
          <w:tcPr>
            <w:tcW w:w="22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учасники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освітнього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процесу</w:t>
            </w:r>
            <w:proofErr w:type="spellEnd"/>
          </w:p>
        </w:tc>
        <w:tc>
          <w:tcPr>
            <w:tcW w:w="22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06.12.</w:t>
            </w:r>
          </w:p>
        </w:tc>
        <w:tc>
          <w:tcPr>
            <w:tcW w:w="184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ПП, СП</w:t>
            </w:r>
          </w:p>
        </w:tc>
      </w:tr>
      <w:tr w:rsidR="00094CD0" w:rsidRPr="00094CD0" w:rsidTr="0090389C">
        <w:tc>
          <w:tcPr>
            <w:tcW w:w="4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10.</w:t>
            </w:r>
          </w:p>
        </w:tc>
        <w:tc>
          <w:tcPr>
            <w:tcW w:w="394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94CD0" w:rsidRPr="00094CD0" w:rsidRDefault="00094CD0" w:rsidP="00094CD0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Конкурс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плакатів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з фото та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малюнками</w:t>
            </w:r>
            <w:proofErr w:type="spellEnd"/>
          </w:p>
          <w:p w:rsidR="0090389C" w:rsidRPr="00094CD0" w:rsidRDefault="00094CD0" w:rsidP="00094CD0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lastRenderedPageBreak/>
              <w:t>«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Безпека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освітнього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середовища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lastRenderedPageBreak/>
              <w:t>1-11кл.</w:t>
            </w:r>
          </w:p>
        </w:tc>
        <w:tc>
          <w:tcPr>
            <w:tcW w:w="22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094CD0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04.12</w:t>
            </w: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  <w:lang w:val="uk-UA"/>
              </w:rPr>
              <w:t xml:space="preserve"> </w:t>
            </w:r>
            <w:r w:rsidR="0090389C"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-</w:t>
            </w: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  <w:lang w:val="uk-UA"/>
              </w:rPr>
              <w:t xml:space="preserve"> </w:t>
            </w: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08</w:t>
            </w:r>
            <w:r w:rsidR="0090389C"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.12.</w:t>
            </w:r>
          </w:p>
        </w:tc>
        <w:tc>
          <w:tcPr>
            <w:tcW w:w="184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ПП, СП,</w:t>
            </w:r>
          </w:p>
          <w:p w:rsidR="0090389C" w:rsidRPr="00094CD0" w:rsidRDefault="0090389C">
            <w:pPr>
              <w:pStyle w:val="a4"/>
              <w:spacing w:before="150" w:beforeAutospacing="0" w:after="0" w:afterAutospacing="0"/>
              <w:rPr>
                <w:color w:val="2C2B2B"/>
                <w:sz w:val="28"/>
                <w:szCs w:val="28"/>
              </w:rPr>
            </w:pPr>
            <w:proofErr w:type="spellStart"/>
            <w:r w:rsidRPr="00094CD0">
              <w:rPr>
                <w:rStyle w:val="a3"/>
                <w:color w:val="333399"/>
                <w:sz w:val="28"/>
                <w:szCs w:val="28"/>
              </w:rPr>
              <w:lastRenderedPageBreak/>
              <w:t>Класні</w:t>
            </w:r>
            <w:proofErr w:type="spellEnd"/>
            <w:r w:rsidRPr="00094CD0">
              <w:rPr>
                <w:rStyle w:val="a3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color w:val="333399"/>
                <w:sz w:val="28"/>
                <w:szCs w:val="28"/>
              </w:rPr>
              <w:t>керівники</w:t>
            </w:r>
            <w:proofErr w:type="spellEnd"/>
          </w:p>
        </w:tc>
      </w:tr>
      <w:tr w:rsidR="00094CD0" w:rsidRPr="00094CD0" w:rsidTr="0090389C">
        <w:tc>
          <w:tcPr>
            <w:tcW w:w="4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94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094CD0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proofErr w:type="gram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Анкета </w:t>
            </w:r>
            <w:r w:rsidR="0090389C"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«</w:t>
            </w:r>
            <w:proofErr w:type="spellStart"/>
            <w:proofErr w:type="gramEnd"/>
            <w:r w:rsidR="0090389C"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Вивчення</w:t>
            </w:r>
            <w:proofErr w:type="spellEnd"/>
            <w:r w:rsidR="0090389C"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="0090389C"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обізнаності</w:t>
            </w:r>
            <w:proofErr w:type="spellEnd"/>
            <w:r w:rsidR="0090389C"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="0090389C"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педагогічних</w:t>
            </w:r>
            <w:proofErr w:type="spellEnd"/>
            <w:r w:rsidR="0090389C"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="0090389C"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працівників</w:t>
            </w:r>
            <w:proofErr w:type="spellEnd"/>
            <w:r w:rsidR="0090389C"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з </w:t>
            </w:r>
            <w:proofErr w:type="spellStart"/>
            <w:r w:rsidR="0090389C"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питань</w:t>
            </w:r>
            <w:proofErr w:type="spellEnd"/>
            <w:r w:rsidR="0090389C"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="0090389C"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насильства</w:t>
            </w:r>
            <w:proofErr w:type="spellEnd"/>
            <w:r w:rsidR="0090389C"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педагоги</w:t>
            </w:r>
          </w:p>
        </w:tc>
        <w:tc>
          <w:tcPr>
            <w:tcW w:w="22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07.12.</w:t>
            </w:r>
          </w:p>
        </w:tc>
        <w:tc>
          <w:tcPr>
            <w:tcW w:w="184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ПП, СП</w:t>
            </w:r>
          </w:p>
        </w:tc>
      </w:tr>
      <w:tr w:rsidR="00094CD0" w:rsidRPr="00094CD0" w:rsidTr="0090389C">
        <w:tc>
          <w:tcPr>
            <w:tcW w:w="4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12.</w:t>
            </w:r>
          </w:p>
          <w:p w:rsidR="0090389C" w:rsidRPr="00094CD0" w:rsidRDefault="0090389C">
            <w:pPr>
              <w:pStyle w:val="a4"/>
              <w:spacing w:before="150" w:beforeAutospacing="0" w:after="0" w:afterAutospacing="0"/>
              <w:rPr>
                <w:color w:val="2C2B2B"/>
                <w:sz w:val="28"/>
                <w:szCs w:val="28"/>
              </w:rPr>
            </w:pPr>
            <w:r w:rsidRPr="00094CD0">
              <w:rPr>
                <w:color w:val="2C2B2B"/>
                <w:sz w:val="28"/>
                <w:szCs w:val="28"/>
              </w:rPr>
              <w:t> </w:t>
            </w:r>
          </w:p>
          <w:p w:rsidR="0090389C" w:rsidRPr="00094CD0" w:rsidRDefault="0090389C">
            <w:pPr>
              <w:pStyle w:val="a4"/>
              <w:spacing w:before="150" w:beforeAutospacing="0" w:after="0" w:afterAutospacing="0"/>
              <w:rPr>
                <w:color w:val="2C2B2B"/>
                <w:sz w:val="28"/>
                <w:szCs w:val="28"/>
              </w:rPr>
            </w:pPr>
            <w:r w:rsidRPr="00094CD0">
              <w:rPr>
                <w:color w:val="2C2B2B"/>
                <w:sz w:val="28"/>
                <w:szCs w:val="28"/>
              </w:rPr>
              <w:t> </w:t>
            </w:r>
          </w:p>
        </w:tc>
        <w:tc>
          <w:tcPr>
            <w:tcW w:w="394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Створення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соціального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відео</w:t>
            </w:r>
            <w:proofErr w:type="spellEnd"/>
          </w:p>
          <w:p w:rsidR="0090389C" w:rsidRPr="00094CD0" w:rsidRDefault="0090389C">
            <w:pPr>
              <w:pStyle w:val="a4"/>
              <w:spacing w:before="150" w:beforeAutospacing="0" w:after="0" w:afterAutospacing="0"/>
              <w:rPr>
                <w:color w:val="2C2B2B"/>
                <w:sz w:val="28"/>
                <w:szCs w:val="28"/>
              </w:rPr>
            </w:pPr>
            <w:r w:rsidRPr="00094CD0">
              <w:rPr>
                <w:rStyle w:val="a3"/>
                <w:color w:val="333399"/>
                <w:sz w:val="28"/>
                <w:szCs w:val="28"/>
              </w:rPr>
              <w:t>«</w:t>
            </w:r>
            <w:proofErr w:type="spellStart"/>
            <w:r w:rsidRPr="00094CD0">
              <w:rPr>
                <w:rStyle w:val="a3"/>
                <w:color w:val="333399"/>
                <w:sz w:val="28"/>
                <w:szCs w:val="28"/>
              </w:rPr>
              <w:t>Безпека</w:t>
            </w:r>
            <w:proofErr w:type="spellEnd"/>
            <w:r w:rsidRPr="00094CD0">
              <w:rPr>
                <w:rStyle w:val="a3"/>
                <w:color w:val="333399"/>
                <w:sz w:val="28"/>
                <w:szCs w:val="28"/>
              </w:rPr>
              <w:t xml:space="preserve"> в </w:t>
            </w:r>
            <w:proofErr w:type="spellStart"/>
            <w:r w:rsidRPr="00094CD0">
              <w:rPr>
                <w:rStyle w:val="a3"/>
                <w:color w:val="333399"/>
                <w:sz w:val="28"/>
                <w:szCs w:val="28"/>
              </w:rPr>
              <w:t>закладі</w:t>
            </w:r>
            <w:proofErr w:type="spellEnd"/>
            <w:r w:rsidRPr="00094CD0">
              <w:rPr>
                <w:rStyle w:val="a3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color w:val="333399"/>
                <w:sz w:val="28"/>
                <w:szCs w:val="28"/>
              </w:rPr>
              <w:t>освіти</w:t>
            </w:r>
            <w:proofErr w:type="spellEnd"/>
            <w:r w:rsidRPr="00094CD0">
              <w:rPr>
                <w:rStyle w:val="a3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color w:val="333399"/>
                <w:sz w:val="28"/>
                <w:szCs w:val="28"/>
              </w:rPr>
              <w:t>це</w:t>
            </w:r>
            <w:proofErr w:type="spellEnd"/>
            <w:r w:rsidRPr="00094CD0">
              <w:rPr>
                <w:rStyle w:val="a3"/>
                <w:color w:val="333399"/>
                <w:sz w:val="28"/>
                <w:szCs w:val="28"/>
              </w:rPr>
              <w:t>…»</w:t>
            </w:r>
          </w:p>
        </w:tc>
        <w:tc>
          <w:tcPr>
            <w:tcW w:w="22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094CD0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учасники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освітнього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процесу</w:t>
            </w:r>
            <w:proofErr w:type="spellEnd"/>
          </w:p>
        </w:tc>
        <w:tc>
          <w:tcPr>
            <w:tcW w:w="22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протягом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акції</w:t>
            </w:r>
            <w:proofErr w:type="spellEnd"/>
          </w:p>
        </w:tc>
        <w:tc>
          <w:tcPr>
            <w:tcW w:w="184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ПП, СП,</w:t>
            </w:r>
          </w:p>
          <w:p w:rsidR="0090389C" w:rsidRPr="00094CD0" w:rsidRDefault="0090389C">
            <w:pPr>
              <w:pStyle w:val="a4"/>
              <w:spacing w:before="150" w:beforeAutospacing="0" w:after="0" w:afterAutospacing="0"/>
              <w:rPr>
                <w:color w:val="2C2B2B"/>
                <w:sz w:val="28"/>
                <w:szCs w:val="28"/>
              </w:rPr>
            </w:pPr>
            <w:r w:rsidRPr="00094CD0">
              <w:rPr>
                <w:rStyle w:val="a3"/>
                <w:color w:val="333399"/>
                <w:sz w:val="28"/>
                <w:szCs w:val="28"/>
              </w:rPr>
              <w:t>10-11кл.</w:t>
            </w:r>
          </w:p>
        </w:tc>
      </w:tr>
      <w:tr w:rsidR="00094CD0" w:rsidRPr="00094CD0" w:rsidTr="0090389C">
        <w:tc>
          <w:tcPr>
            <w:tcW w:w="4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13.</w:t>
            </w:r>
          </w:p>
        </w:tc>
        <w:tc>
          <w:tcPr>
            <w:tcW w:w="394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094CD0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Підсумки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акції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«16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днів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проти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насильства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»  та</w:t>
            </w:r>
            <w:proofErr w:type="gram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висвітлення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на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сайті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школи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.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Нагородження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учасників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освітнього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процесу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подяками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094CD0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учасники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освітнього</w:t>
            </w:r>
            <w:proofErr w:type="spellEnd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 xml:space="preserve"> </w:t>
            </w:r>
            <w:proofErr w:type="spellStart"/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процесу</w:t>
            </w:r>
            <w:proofErr w:type="spellEnd"/>
          </w:p>
        </w:tc>
        <w:tc>
          <w:tcPr>
            <w:tcW w:w="2268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08.12.</w:t>
            </w:r>
          </w:p>
        </w:tc>
        <w:tc>
          <w:tcPr>
            <w:tcW w:w="184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0389C" w:rsidRPr="00094CD0" w:rsidRDefault="0090389C">
            <w:pPr>
              <w:rPr>
                <w:rFonts w:ascii="Times New Roman" w:hAnsi="Times New Roman" w:cs="Times New Roman"/>
                <w:color w:val="2C2B2B"/>
                <w:sz w:val="28"/>
                <w:szCs w:val="28"/>
              </w:rPr>
            </w:pPr>
            <w:r w:rsidRPr="00094CD0">
              <w:rPr>
                <w:rStyle w:val="a3"/>
                <w:rFonts w:ascii="Times New Roman" w:hAnsi="Times New Roman" w:cs="Times New Roman"/>
                <w:color w:val="333399"/>
                <w:sz w:val="28"/>
                <w:szCs w:val="28"/>
              </w:rPr>
              <w:t>ПП, СП</w:t>
            </w:r>
          </w:p>
        </w:tc>
      </w:tr>
    </w:tbl>
    <w:p w:rsidR="0090389C" w:rsidRPr="0090389C" w:rsidRDefault="0090389C" w:rsidP="0090389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90389C" w:rsidRPr="0090389C" w:rsidSect="0090389C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4C"/>
    <w:rsid w:val="00094CD0"/>
    <w:rsid w:val="0077074C"/>
    <w:rsid w:val="0090389C"/>
    <w:rsid w:val="009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4B815-FC10-4B6C-A269-3E2DE3C1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38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8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38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0389C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90389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Normal (Web)"/>
    <w:basedOn w:val="a"/>
    <w:uiPriority w:val="99"/>
    <w:semiHidden/>
    <w:unhideWhenUsed/>
    <w:rsid w:val="0090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2023-11-24T08:44:00Z</dcterms:created>
  <dcterms:modified xsi:type="dcterms:W3CDTF">2023-11-24T08:59:00Z</dcterms:modified>
</cp:coreProperties>
</file>